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9E8E" w14:textId="77777777" w:rsidR="00DF54BF" w:rsidRDefault="00DF54BF" w:rsidP="00DF54BF">
      <w:pPr>
        <w:pStyle w:val="NormalWeb"/>
      </w:pPr>
      <w:r>
        <w:rPr>
          <w:rStyle w:val="Strong"/>
        </w:rPr>
        <w:t>Bidding Thresholds Increase (Effective Jan. 1, 2019)</w:t>
      </w:r>
    </w:p>
    <w:p w14:paraId="1D7A7AC4" w14:textId="77777777" w:rsidR="00DF54BF" w:rsidRDefault="00DF54BF" w:rsidP="00DF54BF">
      <w:pPr>
        <w:pStyle w:val="NormalWeb"/>
      </w:pPr>
      <w:r>
        <w:t>The Pennsylvania Department of Labor &amp; Industry published the authority and municipal bidding thresholds for 2019. Under Act 90 of 2011, the bidding thresholds provide for an annual inflation adjustment based on the Consumer Price Index for All Urban Consumers.</w:t>
      </w:r>
    </w:p>
    <w:p w14:paraId="7EC4681F" w14:textId="497D314F" w:rsidR="00DF54BF" w:rsidRDefault="00DF54BF" w:rsidP="00DF54BF">
      <w:pPr>
        <w:pStyle w:val="NormalWeb"/>
      </w:pPr>
      <w:r>
        <w:t xml:space="preserve">The percentage change for the 12-month period ending September 30, 2018, is 2.3%. Beginning on January 1, 2019, the bidding thresholds </w:t>
      </w:r>
      <w:bookmarkStart w:id="0" w:name="_GoBack"/>
      <w:bookmarkEnd w:id="0"/>
      <w:r>
        <w:t>will be as follows:</w:t>
      </w:r>
    </w:p>
    <w:p w14:paraId="4FDB72EF" w14:textId="77777777" w:rsidR="00DF54BF" w:rsidRDefault="00DF54BF" w:rsidP="00DF54BF">
      <w:pPr>
        <w:pStyle w:val="NormalWeb"/>
        <w:numPr>
          <w:ilvl w:val="0"/>
          <w:numId w:val="1"/>
        </w:numPr>
      </w:pPr>
      <w:r>
        <w:t>Purchases and contracts below $11,100 require no formal bidding or written/telephonic quotations.</w:t>
      </w:r>
    </w:p>
    <w:p w14:paraId="30D51676" w14:textId="77777777" w:rsidR="00DF54BF" w:rsidRDefault="00DF54BF" w:rsidP="00DF54BF">
      <w:pPr>
        <w:pStyle w:val="NormalWeb"/>
        <w:numPr>
          <w:ilvl w:val="0"/>
          <w:numId w:val="1"/>
        </w:numPr>
      </w:pPr>
      <w:r>
        <w:t>Purchases and contracts between $11,100 and $20,600 require three written/telephonic quotations.</w:t>
      </w:r>
    </w:p>
    <w:p w14:paraId="79CB8C53" w14:textId="77777777" w:rsidR="00DF54BF" w:rsidRDefault="00DF54BF" w:rsidP="00DF54BF">
      <w:pPr>
        <w:pStyle w:val="NormalWeb"/>
        <w:numPr>
          <w:ilvl w:val="0"/>
          <w:numId w:val="1"/>
        </w:numPr>
      </w:pPr>
      <w:r>
        <w:t>Purchases and contracts over $20,600 require formal bidding.</w:t>
      </w:r>
    </w:p>
    <w:p w14:paraId="10D335BB" w14:textId="77777777" w:rsidR="00DF54BF" w:rsidRDefault="00DF54BF" w:rsidP="00DF54BF">
      <w:pPr>
        <w:pStyle w:val="NormalWeb"/>
      </w:pPr>
      <w:r>
        <w:t>Click here to view the </w:t>
      </w:r>
      <w:hyperlink r:id="rId5" w:tgtFrame="_blank" w:history="1">
        <w:r>
          <w:rPr>
            <w:rStyle w:val="Hyperlink"/>
          </w:rPr>
          <w:t>Pennsylvania Bulletin announcement</w:t>
        </w:r>
      </w:hyperlink>
      <w:hyperlink r:id="rId6" w:tgtFrame="_blank" w:history="1">
        <w:r>
          <w:rPr>
            <w:rStyle w:val="Hyperlink"/>
          </w:rPr>
          <w:t> </w:t>
        </w:r>
      </w:hyperlink>
      <w:r>
        <w:t>and for the specifics of the CPI adjustment.</w:t>
      </w:r>
    </w:p>
    <w:p w14:paraId="5B144DD9" w14:textId="77777777" w:rsidR="00497248" w:rsidRDefault="00FF60CC"/>
    <w:sectPr w:rsidR="00497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90941"/>
    <w:multiLevelType w:val="multilevel"/>
    <w:tmpl w:val="6216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BF"/>
    <w:rsid w:val="00160282"/>
    <w:rsid w:val="00562759"/>
    <w:rsid w:val="008A23E5"/>
    <w:rsid w:val="00DF54BF"/>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8C5C"/>
  <w15:chartTrackingRefBased/>
  <w15:docId w15:val="{3F12976F-1E18-4100-B031-B996AEFE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4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54BF"/>
    <w:rPr>
      <w:b/>
      <w:bCs/>
    </w:rPr>
  </w:style>
  <w:style w:type="character" w:styleId="Hyperlink">
    <w:name w:val="Hyperlink"/>
    <w:basedOn w:val="DefaultParagraphFont"/>
    <w:uiPriority w:val="99"/>
    <w:semiHidden/>
    <w:unhideWhenUsed/>
    <w:rsid w:val="00DF5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0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bulletin.com/secure/data/vol48/48-47/1837.html" TargetMode="External"/><Relationship Id="rId5" Type="http://schemas.openxmlformats.org/officeDocument/2006/relationships/hyperlink" Target="https://www.pabulletin.com/secure/data/vol48/48-47/183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Suhr</dc:creator>
  <cp:keywords/>
  <dc:description/>
  <cp:lastModifiedBy>Leslie Suhr</cp:lastModifiedBy>
  <cp:revision>2</cp:revision>
  <dcterms:created xsi:type="dcterms:W3CDTF">2019-08-13T18:37:00Z</dcterms:created>
  <dcterms:modified xsi:type="dcterms:W3CDTF">2019-08-13T18:37:00Z</dcterms:modified>
</cp:coreProperties>
</file>